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E5992" w14:textId="3823FE2D" w:rsidR="00852781" w:rsidRDefault="003D485E" w:rsidP="00852781">
      <w:pPr>
        <w:pStyle w:val="Titre2"/>
      </w:pPr>
      <w:r>
        <w:t>Synthèse de l’éthanoate de benzyle</w:t>
      </w:r>
    </w:p>
    <w:p w14:paraId="0DFE5994" w14:textId="77777777" w:rsidR="004E6DBE" w:rsidRDefault="004E6DBE" w:rsidP="00F97482">
      <w:pPr>
        <w:pStyle w:val="Sansinterligne"/>
        <w:numPr>
          <w:ilvl w:val="0"/>
          <w:numId w:val="36"/>
        </w:numPr>
      </w:pPr>
      <w:r>
        <w:t>Que signifient les différents pictogrammes de sécurité</w:t>
      </w:r>
      <w:r w:rsidR="00E110DC">
        <w:t> </w:t>
      </w:r>
      <w:r w:rsidR="005542CF">
        <w:t xml:space="preserve"> et quelles précautions doit-on prendre </w:t>
      </w:r>
      <w:r w:rsidR="00E110DC">
        <w:t xml:space="preserve">: 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3211"/>
        <w:gridCol w:w="3304"/>
        <w:gridCol w:w="3221"/>
      </w:tblGrid>
      <w:tr w:rsidR="00102026" w14:paraId="0DFE5998" w14:textId="77777777" w:rsidTr="005542CF">
        <w:tc>
          <w:tcPr>
            <w:tcW w:w="3535" w:type="dxa"/>
            <w:vAlign w:val="center"/>
          </w:tcPr>
          <w:p w14:paraId="0DFE5995" w14:textId="77777777" w:rsidR="005542CF" w:rsidRDefault="005542CF" w:rsidP="005542CF">
            <w:pPr>
              <w:pStyle w:val="Sansinterligne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0DFE59B9" wp14:editId="0DFE59BA">
                  <wp:extent cx="460858" cy="442902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047" cy="453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0DFE5996" w14:textId="77777777" w:rsidR="005542CF" w:rsidRDefault="005542CF" w:rsidP="005542CF">
            <w:pPr>
              <w:pStyle w:val="Sansinterligne"/>
              <w:jc w:val="center"/>
            </w:pPr>
            <w:r>
              <w:t>corrosif</w:t>
            </w:r>
          </w:p>
        </w:tc>
        <w:tc>
          <w:tcPr>
            <w:tcW w:w="3536" w:type="dxa"/>
            <w:vAlign w:val="center"/>
          </w:tcPr>
          <w:p w14:paraId="0DFE5997" w14:textId="77777777" w:rsidR="005542CF" w:rsidRDefault="005542CF" w:rsidP="005542CF">
            <w:pPr>
              <w:pStyle w:val="Sansinterligne"/>
              <w:jc w:val="center"/>
            </w:pPr>
            <w:r>
              <w:t>Gants, lunettes et blouse</w:t>
            </w:r>
          </w:p>
        </w:tc>
      </w:tr>
      <w:tr w:rsidR="00102026" w14:paraId="0DFE599C" w14:textId="77777777" w:rsidTr="005542CF">
        <w:tc>
          <w:tcPr>
            <w:tcW w:w="3535" w:type="dxa"/>
            <w:vAlign w:val="center"/>
          </w:tcPr>
          <w:p w14:paraId="0DFE5999" w14:textId="77777777" w:rsidR="005542CF" w:rsidRDefault="005542CF" w:rsidP="005542CF">
            <w:pPr>
              <w:pStyle w:val="Sansinterligne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0DFE59BB" wp14:editId="0DFE59BC">
                  <wp:extent cx="476073" cy="451968"/>
                  <wp:effectExtent l="0" t="0" r="635" b="5715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47" cy="451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0DFE599A" w14:textId="77777777" w:rsidR="005542CF" w:rsidRDefault="005542CF" w:rsidP="005542CF">
            <w:pPr>
              <w:pStyle w:val="Sansinterligne"/>
              <w:jc w:val="center"/>
            </w:pPr>
            <w:r>
              <w:t>Toxique, irritant</w:t>
            </w:r>
          </w:p>
        </w:tc>
        <w:tc>
          <w:tcPr>
            <w:tcW w:w="3536" w:type="dxa"/>
            <w:vAlign w:val="center"/>
          </w:tcPr>
          <w:p w14:paraId="0DFE599B" w14:textId="77777777" w:rsidR="005542CF" w:rsidRDefault="005542CF" w:rsidP="005542CF">
            <w:pPr>
              <w:pStyle w:val="Sansinterligne"/>
              <w:jc w:val="center"/>
            </w:pPr>
            <w:r>
              <w:t>Sous hotte aspirante</w:t>
            </w:r>
          </w:p>
        </w:tc>
      </w:tr>
      <w:tr w:rsidR="00102026" w14:paraId="0DFE59A0" w14:textId="77777777" w:rsidTr="005542CF">
        <w:tc>
          <w:tcPr>
            <w:tcW w:w="3535" w:type="dxa"/>
            <w:vAlign w:val="center"/>
          </w:tcPr>
          <w:p w14:paraId="0DFE599D" w14:textId="77777777" w:rsidR="005542CF" w:rsidRDefault="005542CF" w:rsidP="005542CF">
            <w:pPr>
              <w:pStyle w:val="Sansinterligne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0DFE59BD" wp14:editId="0DFE59BE">
                  <wp:extent cx="526694" cy="494849"/>
                  <wp:effectExtent l="0" t="0" r="6985" b="635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/>
                          <a:srcRect r="48202"/>
                          <a:stretch/>
                        </pic:blipFill>
                        <pic:spPr bwMode="auto">
                          <a:xfrm>
                            <a:off x="0" y="0"/>
                            <a:ext cx="527538" cy="4956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0DFE599E" w14:textId="77777777" w:rsidR="005542CF" w:rsidRDefault="005542CF" w:rsidP="005542CF">
            <w:pPr>
              <w:pStyle w:val="Sansinterligne"/>
              <w:jc w:val="center"/>
            </w:pPr>
            <w:r>
              <w:t>inflammable</w:t>
            </w:r>
          </w:p>
        </w:tc>
        <w:tc>
          <w:tcPr>
            <w:tcW w:w="3536" w:type="dxa"/>
            <w:vAlign w:val="center"/>
          </w:tcPr>
          <w:p w14:paraId="0DFE599F" w14:textId="77777777" w:rsidR="005542CF" w:rsidRDefault="005542CF" w:rsidP="005542CF">
            <w:pPr>
              <w:pStyle w:val="Sansinterligne"/>
              <w:jc w:val="center"/>
            </w:pPr>
            <w:r>
              <w:t>Se tenir loin d’une source de chaleur</w:t>
            </w:r>
          </w:p>
        </w:tc>
      </w:tr>
      <w:tr w:rsidR="00102026" w14:paraId="3D072E73" w14:textId="77777777" w:rsidTr="005542CF">
        <w:tc>
          <w:tcPr>
            <w:tcW w:w="3535" w:type="dxa"/>
            <w:vAlign w:val="center"/>
          </w:tcPr>
          <w:p w14:paraId="2F9F86F1" w14:textId="415ABF06" w:rsidR="00102026" w:rsidRDefault="00102026" w:rsidP="005542CF">
            <w:pPr>
              <w:pStyle w:val="Sansinterligne"/>
              <w:jc w:val="center"/>
              <w:rPr>
                <w:noProof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515F336D" wp14:editId="0FBF00B9">
                  <wp:extent cx="511791" cy="382137"/>
                  <wp:effectExtent l="0" t="0" r="3175" b="0"/>
                  <wp:docPr id="13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 rotWithShape="1">
                          <a:blip r:embed="rId12"/>
                          <a:srcRect l="49783" t="24511" r="25796"/>
                          <a:stretch/>
                        </pic:blipFill>
                        <pic:spPr bwMode="auto">
                          <a:xfrm>
                            <a:off x="0" y="0"/>
                            <a:ext cx="527221" cy="393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16089E80" w14:textId="4A91393C" w:rsidR="00102026" w:rsidRDefault="00102026" w:rsidP="005542CF">
            <w:pPr>
              <w:pStyle w:val="Sansinterligne"/>
              <w:jc w:val="center"/>
            </w:pPr>
            <w:r>
              <w:t>Danger pour la santé</w:t>
            </w:r>
          </w:p>
        </w:tc>
        <w:tc>
          <w:tcPr>
            <w:tcW w:w="3536" w:type="dxa"/>
            <w:vAlign w:val="center"/>
          </w:tcPr>
          <w:p w14:paraId="63B54AE5" w14:textId="69236F3D" w:rsidR="00102026" w:rsidRDefault="00102026" w:rsidP="005542CF">
            <w:pPr>
              <w:pStyle w:val="Sansinterligne"/>
              <w:jc w:val="center"/>
            </w:pPr>
            <w:r>
              <w:t>Gants, lunettes et blouse, ne pas ingérer</w:t>
            </w:r>
          </w:p>
        </w:tc>
      </w:tr>
      <w:tr w:rsidR="00102026" w14:paraId="3AB76148" w14:textId="77777777" w:rsidTr="005542CF">
        <w:tc>
          <w:tcPr>
            <w:tcW w:w="3535" w:type="dxa"/>
            <w:vAlign w:val="center"/>
          </w:tcPr>
          <w:p w14:paraId="5F573FA9" w14:textId="2EB33A6B" w:rsidR="00102026" w:rsidRDefault="00102026" w:rsidP="005542CF">
            <w:pPr>
              <w:pStyle w:val="Sansinterligne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CD4DAB6" wp14:editId="0719D78C">
                  <wp:extent cx="457163" cy="464090"/>
                  <wp:effectExtent l="0" t="0" r="63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324" cy="478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31321375" w14:textId="77F7B4A4" w:rsidR="00102026" w:rsidRDefault="00102026" w:rsidP="005542CF">
            <w:pPr>
              <w:pStyle w:val="Sansinterligne"/>
              <w:jc w:val="center"/>
            </w:pPr>
            <w:r>
              <w:t>Dangereux pour l’environnement</w:t>
            </w:r>
          </w:p>
        </w:tc>
        <w:tc>
          <w:tcPr>
            <w:tcW w:w="3536" w:type="dxa"/>
            <w:vAlign w:val="center"/>
          </w:tcPr>
          <w:p w14:paraId="692139E8" w14:textId="31715FA4" w:rsidR="00102026" w:rsidRDefault="00102026" w:rsidP="005542CF">
            <w:pPr>
              <w:pStyle w:val="Sansinterligne"/>
              <w:jc w:val="center"/>
            </w:pPr>
            <w:r>
              <w:t>Ne pas jeter, à recycler</w:t>
            </w:r>
          </w:p>
        </w:tc>
      </w:tr>
    </w:tbl>
    <w:p w14:paraId="0DFE59A2" w14:textId="77777777" w:rsidR="00F97482" w:rsidRDefault="00F97482" w:rsidP="00F97482">
      <w:pPr>
        <w:pStyle w:val="Sansinterligne"/>
        <w:numPr>
          <w:ilvl w:val="0"/>
          <w:numId w:val="36"/>
        </w:numPr>
      </w:pPr>
      <w:r>
        <w:t>Compléter le schéma du montage à reflux</w:t>
      </w:r>
      <w:r w:rsidR="00E110DC">
        <w:t xml:space="preserve"> : </w:t>
      </w:r>
      <w:r w:rsidR="00E110DC" w:rsidRPr="005542CF">
        <w:rPr>
          <w:color w:val="FF0000"/>
        </w:rPr>
        <w:t>1- réfrigérant à boules ; 2- ballon ; 3- chauffe-ballon ; 4- sortie d’eau ; 5- entrée d’eau : 6- mélange réactionnel ; 7- support élévateur</w:t>
      </w:r>
      <w:r w:rsidR="00E110DC">
        <w:t>.</w:t>
      </w:r>
    </w:p>
    <w:p w14:paraId="0DFE59A3" w14:textId="77777777" w:rsidR="004E6DBE" w:rsidRDefault="004E6DBE" w:rsidP="00F97482">
      <w:pPr>
        <w:pStyle w:val="Sansinterligne"/>
        <w:numPr>
          <w:ilvl w:val="0"/>
          <w:numId w:val="36"/>
        </w:numPr>
      </w:pPr>
      <w:r>
        <w:t>Pourquoi chauffe-t-on</w:t>
      </w:r>
      <w:r w:rsidR="005542CF">
        <w:t xml:space="preserve"> : </w:t>
      </w:r>
      <w:r w:rsidR="005542CF" w:rsidRPr="005542CF">
        <w:rPr>
          <w:color w:val="FF0000"/>
        </w:rPr>
        <w:t>pour accélérer la réaction</w:t>
      </w:r>
      <w:r w:rsidR="005542CF">
        <w:br/>
      </w:r>
      <w:r>
        <w:t>A quoi sert la circulation d’eau</w:t>
      </w:r>
      <w:r w:rsidR="005542CF">
        <w:t xml:space="preserve"> : </w:t>
      </w:r>
      <w:r w:rsidR="005542CF" w:rsidRPr="005542CF">
        <w:rPr>
          <w:color w:val="FF0000"/>
        </w:rPr>
        <w:t>à condenser les vapeurs issues du mélange réactionnel pour qu’elles retombent dans le ballon : pas de perte de matière</w:t>
      </w:r>
      <w:r w:rsidR="005542CF">
        <w:br/>
      </w:r>
      <w:r>
        <w:t>En déduire l’intérêt d’</w:t>
      </w:r>
      <w:r w:rsidR="005542CF">
        <w:t xml:space="preserve">un montage à reflux : </w:t>
      </w:r>
      <w:r w:rsidR="005542CF" w:rsidRPr="005542CF">
        <w:rPr>
          <w:color w:val="FF0000"/>
        </w:rPr>
        <w:t>diminue la durée d’une réaction et augmente le rendement</w:t>
      </w:r>
      <w:r w:rsidR="005542CF">
        <w:t>.</w:t>
      </w:r>
    </w:p>
    <w:p w14:paraId="2E55094E" w14:textId="1BC9CE41" w:rsidR="006715CD" w:rsidRDefault="006715CD" w:rsidP="006715CD">
      <w:pPr>
        <w:pStyle w:val="Sansinterligne"/>
        <w:numPr>
          <w:ilvl w:val="0"/>
          <w:numId w:val="36"/>
        </w:numPr>
      </w:pPr>
      <w:r>
        <w:t xml:space="preserve">Recopier les formules semi-développées de l’alcool </w:t>
      </w:r>
      <w:r w:rsidR="00102026">
        <w:t xml:space="preserve">benzylique </w:t>
      </w:r>
      <w:r>
        <w:t>et de l’acide éthanoïque, entourer et nommer les groupes caractéristiques ainsi que les fonctions correspondantes.</w:t>
      </w:r>
    </w:p>
    <w:p w14:paraId="0DFE59A4" w14:textId="799CC8F4" w:rsidR="006010EA" w:rsidRDefault="003B5744" w:rsidP="006715CD">
      <w:pPr>
        <w:pStyle w:val="Sansinterligne"/>
        <w:ind w:left="720"/>
      </w:pPr>
      <w:r>
        <w:object w:dxaOrig="5401" w:dyaOrig="2146" w14:anchorId="0A6A46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05pt;height:97.65pt" o:ole="">
            <v:imagedata r:id="rId14" o:title=""/>
          </v:shape>
          <o:OLEObject Type="Embed" ProgID="ACD.ChemSketch.20" ShapeID="_x0000_i1025" DrawAspect="Content" ObjectID="_1773246985" r:id="rId15"/>
        </w:object>
      </w:r>
    </w:p>
    <w:p w14:paraId="0DFE59AC" w14:textId="77777777" w:rsidR="00595D3A" w:rsidRDefault="004303EF" w:rsidP="00595D3A">
      <w:pPr>
        <w:pStyle w:val="Titre2"/>
      </w:pPr>
      <w:r>
        <w:t>Isolement et purification</w:t>
      </w:r>
    </w:p>
    <w:p w14:paraId="0DFE59AE" w14:textId="1096C0DE" w:rsidR="00976E84" w:rsidRDefault="00545443" w:rsidP="004E6DBE">
      <w:pPr>
        <w:pStyle w:val="Sansinterligne"/>
        <w:numPr>
          <w:ilvl w:val="0"/>
          <w:numId w:val="37"/>
        </w:numPr>
      </w:pPr>
      <w:r>
        <w:t>En vous aidant des données sur la solubilité, expliquer l’ajout d’eau salée</w:t>
      </w:r>
      <w:r w:rsidR="00102026">
        <w:t xml:space="preserve"> </w:t>
      </w:r>
      <w:r w:rsidR="006010EA">
        <w:t xml:space="preserve">: </w:t>
      </w:r>
      <w:r w:rsidR="006010EA" w:rsidRPr="006010EA">
        <w:rPr>
          <w:color w:val="FF0000"/>
        </w:rPr>
        <w:t xml:space="preserve">l’éthanoate de benzyle est très peu soluble dans l’eau salée </w:t>
      </w:r>
      <w:r w:rsidR="00102026">
        <w:rPr>
          <w:color w:val="FF0000"/>
        </w:rPr>
        <w:t xml:space="preserve">ainsi que le cyclohexane </w:t>
      </w:r>
      <w:r w:rsidR="006010EA" w:rsidRPr="006010EA">
        <w:rPr>
          <w:color w:val="FF0000"/>
        </w:rPr>
        <w:t>alors que les réactifs y sont solubles, cela permet d’isoler (extraction) le produit des réactifs</w:t>
      </w:r>
      <w:r w:rsidR="006010EA">
        <w:t>.</w:t>
      </w:r>
    </w:p>
    <w:p w14:paraId="0DFE59AF" w14:textId="57A67399" w:rsidR="004E6DBE" w:rsidRDefault="00102026" w:rsidP="004E6DBE">
      <w:pPr>
        <w:pStyle w:val="Sansinterligne"/>
        <w:numPr>
          <w:ilvl w:val="0"/>
          <w:numId w:val="37"/>
        </w:numPr>
      </w:pPr>
      <w:r>
        <w:t xml:space="preserve">En vous aidant des données sur la densité, indiquer pourquoi la phase aqueuse est la phase inférieure et la phase organique, la phase supérieure dans l’ampoule à décanter </w:t>
      </w:r>
      <w:r w:rsidR="006010EA">
        <w:t xml:space="preserve">: </w:t>
      </w:r>
      <w:r>
        <w:rPr>
          <w:color w:val="FF0000"/>
        </w:rPr>
        <w:t>La phase aqueuse a pour solvant l’eau alors que la phase organique a pour solvant le cyclohexane. Or, d’après les données, la densité du cyclohexane est inférieure à celle de l’eau d’où la position des deux phases.</w:t>
      </w:r>
    </w:p>
    <w:p w14:paraId="483D96E8" w14:textId="00C748EA" w:rsidR="00102026" w:rsidRDefault="00102026" w:rsidP="00B0697C">
      <w:pPr>
        <w:pStyle w:val="Sansinterligne"/>
        <w:numPr>
          <w:ilvl w:val="0"/>
          <w:numId w:val="37"/>
        </w:numPr>
      </w:pPr>
      <w:r>
        <w:t>Que traduit l’évolution du pH ?</w:t>
      </w:r>
      <w:r w:rsidR="00341144">
        <w:t xml:space="preserve"> </w:t>
      </w:r>
      <w:r w:rsidRPr="00341144">
        <w:rPr>
          <w:color w:val="FF0000"/>
        </w:rPr>
        <w:t>Le pH augmente au cours des trois lavages, signe que au fur et à mesure, tout l’acide éthanoïque, un des deux réactifs, est bien éliminée dans la phase aqueuse et qu’il n’en reste pas dans la phase organique</w:t>
      </w:r>
      <w:r>
        <w:t>.</w:t>
      </w:r>
    </w:p>
    <w:p w14:paraId="0DFE59B0" w14:textId="3559DF5D" w:rsidR="004E6DBE" w:rsidRDefault="004E6DBE" w:rsidP="004E6DBE">
      <w:pPr>
        <w:pStyle w:val="Sansinterligne"/>
        <w:numPr>
          <w:ilvl w:val="0"/>
          <w:numId w:val="37"/>
        </w:numPr>
      </w:pPr>
      <w:r>
        <w:t xml:space="preserve">Pourquoi rajouter du sulfate de </w:t>
      </w:r>
      <w:r w:rsidR="00102026">
        <w:t>sod</w:t>
      </w:r>
      <w:r>
        <w:t>ium anhydre</w:t>
      </w:r>
      <w:r w:rsidR="006010EA">
        <w:t xml:space="preserve"> : </w:t>
      </w:r>
      <w:r w:rsidR="006010EA" w:rsidRPr="006010EA">
        <w:rPr>
          <w:color w:val="FF0000"/>
        </w:rPr>
        <w:t>Pour ôter les dernières traces d’eau (anhydre) et purifier ainsi l’éthanoate de benzyle</w:t>
      </w:r>
      <w:r w:rsidR="006010EA">
        <w:t>.</w:t>
      </w:r>
      <w:r w:rsidR="000F59FD">
        <w:br/>
        <w:t xml:space="preserve">A quoi sert la filtration : </w:t>
      </w:r>
      <w:r w:rsidR="000F59FD" w:rsidRPr="000F59FD">
        <w:rPr>
          <w:color w:val="FF0000"/>
        </w:rPr>
        <w:t xml:space="preserve">c’est une extraction solide-liquide qui permet de séparer le sulfate de magnésium (solide) de l’éthanoate de benzyle </w:t>
      </w:r>
      <w:r w:rsidR="000F59FD" w:rsidRPr="00102026">
        <w:rPr>
          <w:color w:val="FF0000"/>
        </w:rPr>
        <w:t>(liquide)</w:t>
      </w:r>
      <w:r w:rsidR="000F59FD">
        <w:t>.</w:t>
      </w:r>
    </w:p>
    <w:p w14:paraId="46C0A43B" w14:textId="77777777" w:rsidR="009424AF" w:rsidRDefault="009424AF" w:rsidP="009424AF">
      <w:pPr>
        <w:pStyle w:val="Sansinterligne"/>
      </w:pPr>
    </w:p>
    <w:p w14:paraId="5C5D73A6" w14:textId="77777777" w:rsidR="009424AF" w:rsidRDefault="009424AF" w:rsidP="009424AF">
      <w:pPr>
        <w:pStyle w:val="Sansinterligne"/>
      </w:pPr>
    </w:p>
    <w:p w14:paraId="4A8DF761" w14:textId="77777777" w:rsidR="009424AF" w:rsidRDefault="009424AF" w:rsidP="009424AF">
      <w:pPr>
        <w:pStyle w:val="Sansinterligne"/>
      </w:pPr>
    </w:p>
    <w:p w14:paraId="0DFE59B2" w14:textId="07348466" w:rsidR="00976E84" w:rsidRDefault="00976E84" w:rsidP="00976E84">
      <w:pPr>
        <w:pStyle w:val="Titre2"/>
      </w:pPr>
      <w:r>
        <w:lastRenderedPageBreak/>
        <w:t>Analyse</w:t>
      </w:r>
      <w:r w:rsidR="000F59FD">
        <w:t xml:space="preserve"> du produit synthétisé</w:t>
      </w:r>
    </w:p>
    <w:p w14:paraId="2863E179" w14:textId="77777777" w:rsidR="009424AF" w:rsidRDefault="009424AF" w:rsidP="00C47894">
      <w:pPr>
        <w:pStyle w:val="Sansinterligne"/>
        <w:ind w:left="720"/>
      </w:pPr>
    </w:p>
    <w:p w14:paraId="4F079171" w14:textId="77777777" w:rsidR="009424AF" w:rsidRPr="00AB5D72" w:rsidRDefault="009424AF" w:rsidP="009424AF">
      <w:pPr>
        <w:pStyle w:val="Sansinterligne"/>
        <w:numPr>
          <w:ilvl w:val="0"/>
          <w:numId w:val="41"/>
        </w:numPr>
        <w:rPr>
          <w:u w:val="single"/>
        </w:rPr>
      </w:pPr>
      <w:r w:rsidRPr="00AB5D72">
        <w:rPr>
          <w:u w:val="single"/>
        </w:rPr>
        <w:t>Chromatographie sur couche mince</w:t>
      </w:r>
    </w:p>
    <w:p w14:paraId="0DFE59B5" w14:textId="37B6D1D7" w:rsidR="004E6DBE" w:rsidRPr="006010EA" w:rsidRDefault="004E6DBE" w:rsidP="00C47894">
      <w:pPr>
        <w:pStyle w:val="Sansinterligne"/>
        <w:ind w:left="720"/>
        <w:rPr>
          <w:color w:val="FF0000"/>
        </w:rPr>
      </w:pPr>
      <w:r>
        <w:t>I</w:t>
      </w:r>
      <w:r w:rsidR="006010EA">
        <w:t xml:space="preserve">nterpréter la CCM réalisée : </w:t>
      </w:r>
      <w:r w:rsidR="006010EA" w:rsidRPr="006010EA">
        <w:rPr>
          <w:color w:val="FF0000"/>
        </w:rPr>
        <w:t>les tâches d’éthanoate de benzyle pur et d’éthanoate de benzyle synthétisé sont à la même hauteur, donc on a bien fabriqué l’éthanoate de benzyle.</w:t>
      </w:r>
    </w:p>
    <w:p w14:paraId="0DFE59B8" w14:textId="4BAE63DF" w:rsidR="004E6DBE" w:rsidRDefault="006010EA" w:rsidP="003B5744">
      <w:pPr>
        <w:pStyle w:val="Sansinterligne"/>
        <w:ind w:left="720"/>
      </w:pPr>
      <w:r w:rsidRPr="006010EA">
        <w:rPr>
          <w:color w:val="FF0000"/>
        </w:rPr>
        <w:t>La présence ou l’absence d’autres tâches infirmera ou attestera la pureté du produit obtenu</w:t>
      </w:r>
      <w:r>
        <w:t>.</w:t>
      </w:r>
    </w:p>
    <w:p w14:paraId="1A0CBDE5" w14:textId="59CFECF1" w:rsidR="009424AF" w:rsidRPr="00592594" w:rsidRDefault="009424AF" w:rsidP="003B5744">
      <w:pPr>
        <w:pStyle w:val="Sansinterligne"/>
        <w:ind w:left="720"/>
        <w:rPr>
          <w:color w:val="FF0000"/>
        </w:rPr>
      </w:pPr>
      <w:r w:rsidRPr="00592594">
        <w:rPr>
          <w:color w:val="FF0000"/>
        </w:rPr>
        <w:t xml:space="preserve">En général, </w:t>
      </w:r>
      <w:r w:rsidR="00592594" w:rsidRPr="00592594">
        <w:rPr>
          <w:color w:val="FF0000"/>
        </w:rPr>
        <w:t>il reste de l</w:t>
      </w:r>
      <w:r w:rsidRPr="00592594">
        <w:rPr>
          <w:color w:val="FF0000"/>
        </w:rPr>
        <w:t>’alcool benzylique</w:t>
      </w:r>
    </w:p>
    <w:p w14:paraId="550E82C6" w14:textId="77777777" w:rsidR="009424AF" w:rsidRDefault="009424AF" w:rsidP="003B5744">
      <w:pPr>
        <w:pStyle w:val="Sansinterligne"/>
        <w:ind w:left="720"/>
      </w:pPr>
    </w:p>
    <w:p w14:paraId="451D8483" w14:textId="3E03423F" w:rsidR="009424AF" w:rsidRDefault="009424AF" w:rsidP="009424AF">
      <w:pPr>
        <w:pStyle w:val="Sansinterligne"/>
        <w:numPr>
          <w:ilvl w:val="0"/>
          <w:numId w:val="41"/>
        </w:numPr>
        <w:rPr>
          <w:u w:val="single"/>
        </w:rPr>
      </w:pPr>
      <w:r>
        <w:rPr>
          <w:u w:val="single"/>
        </w:rPr>
        <w:t>Spectrographie Infrarouge</w:t>
      </w:r>
    </w:p>
    <w:p w14:paraId="48529B71" w14:textId="3CFA328D" w:rsidR="00592594" w:rsidRDefault="00077DB3" w:rsidP="00592594">
      <w:pPr>
        <w:pStyle w:val="Sansinterligne"/>
        <w:numPr>
          <w:ilvl w:val="1"/>
          <w:numId w:val="41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5722F2D" wp14:editId="3FB1BA07">
                <wp:simplePos x="0" y="0"/>
                <wp:positionH relativeFrom="column">
                  <wp:posOffset>251254</wp:posOffset>
                </wp:positionH>
                <wp:positionV relativeFrom="paragraph">
                  <wp:posOffset>288753</wp:posOffset>
                </wp:positionV>
                <wp:extent cx="6111875" cy="3286760"/>
                <wp:effectExtent l="0" t="0" r="22225" b="27940"/>
                <wp:wrapTopAndBottom/>
                <wp:docPr id="1460176434" name="Grou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875" cy="3286760"/>
                          <a:chOff x="0" y="0"/>
                          <a:chExt cx="6111875" cy="3286760"/>
                        </a:xfrm>
                      </wpg:grpSpPr>
                      <wps:wsp>
                        <wps:cNvPr id="1619613688" name="Zone de texte 3"/>
                        <wps:cNvSpPr txBox="1"/>
                        <wps:spPr>
                          <a:xfrm>
                            <a:off x="0" y="0"/>
                            <a:ext cx="6111875" cy="32867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A041EBD" w14:textId="77777777" w:rsidR="00592594" w:rsidRDefault="00592594" w:rsidP="00592594">
                              <w:r>
                                <w:t>Spectre IR alcool benzylique :</w:t>
                              </w:r>
                            </w:p>
                            <w:p w14:paraId="7B1C12A5" w14:textId="77777777" w:rsidR="00592594" w:rsidRDefault="00592594" w:rsidP="00592594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2946727" wp14:editId="2406C23C">
                                    <wp:extent cx="5705132" cy="2789138"/>
                                    <wp:effectExtent l="0" t="0" r="0" b="0"/>
                                    <wp:docPr id="538350391" name="Imag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538350391" name=""/>
                                            <pic:cNvPicPr/>
                                          </pic:nvPicPr>
                                          <pic:blipFill>
                                            <a:blip r:embed="rId1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5727415" cy="280003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1043133" name="Zone de texte 1"/>
                        <wps:cNvSpPr txBox="1"/>
                        <wps:spPr>
                          <a:xfrm>
                            <a:off x="790832" y="2421925"/>
                            <a:ext cx="716691" cy="3377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4F9B3E2" w14:textId="407671DA" w:rsidR="00592594" w:rsidRPr="00592594" w:rsidRDefault="00592594" w:rsidP="00592594">
                              <w:pPr>
                                <w:rPr>
                                  <w:color w:val="FF0000"/>
                                  <w:vertAlign w:val="subscript"/>
                                </w:rPr>
                              </w:pPr>
                              <w:r w:rsidRPr="00592594">
                                <w:rPr>
                                  <w:color w:val="FF0000"/>
                                </w:rPr>
                                <w:t>O-H</w:t>
                              </w:r>
                            </w:p>
                            <w:p w14:paraId="2A76ED3F" w14:textId="77777777" w:rsidR="00592594" w:rsidRDefault="00592594" w:rsidP="005925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7616346" name="Zone de texte 1"/>
                        <wps:cNvSpPr txBox="1"/>
                        <wps:spPr>
                          <a:xfrm>
                            <a:off x="1194487" y="2018271"/>
                            <a:ext cx="716691" cy="3377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636683C" w14:textId="77777777" w:rsidR="00AC1F2D" w:rsidRPr="00592594" w:rsidRDefault="00AC1F2D" w:rsidP="00AC1F2D">
                              <w:pPr>
                                <w:rPr>
                                  <w:color w:val="FF0000"/>
                                  <w:vertAlign w:val="subscript"/>
                                </w:rPr>
                              </w:pPr>
                              <w:r w:rsidRPr="00592594">
                                <w:rPr>
                                  <w:color w:val="FF0000"/>
                                </w:rPr>
                                <w:t>C</w:t>
                              </w:r>
                              <w:r>
                                <w:rPr>
                                  <w:color w:val="FF0000"/>
                                </w:rPr>
                                <w:t>-H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722F2D" id="Groupe 4" o:spid="_x0000_s1026" style="position:absolute;left:0;text-align:left;margin-left:19.8pt;margin-top:22.75pt;width:481.25pt;height:258.8pt;z-index:251674624" coordsize="61118,32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3" o:spid="_x0000_s1027" type="#_x0000_t202" style="position:absolute;width:61118;height:32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" fillcolor="white [3201]" strokeweight=".5pt">
                  <v:textbox>
                    <w:txbxContent>
                      <w:p w14:paraId="2A041EBD" w14:textId="77777777" w:rsidR="00592594" w:rsidRDefault="00592594" w:rsidP="00592594">
                        <w:r>
                          <w:t>Spectre IR alcool benzylique :</w:t>
                        </w:r>
                      </w:p>
                      <w:p w14:paraId="7B1C12A5" w14:textId="77777777" w:rsidR="00592594" w:rsidRDefault="00592594" w:rsidP="00592594">
                        <w:r>
                          <w:rPr>
                            <w:noProof/>
                          </w:rPr>
                          <w:drawing>
                            <wp:inline distT="0" distB="0" distL="0" distR="0" wp14:anchorId="62946727" wp14:editId="2406C23C">
                              <wp:extent cx="5705132" cy="2789138"/>
                              <wp:effectExtent l="0" t="0" r="0" b="0"/>
                              <wp:docPr id="538350391" name="Imag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38350391" name=""/>
                                      <pic:cNvPicPr/>
                                    </pic:nvPicPr>
                                    <pic:blipFill>
                                      <a:blip r:embed="rId1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727415" cy="280003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Zone de texte 1" o:spid="_x0000_s1028" type="#_x0000_t202" style="position:absolute;left:7908;top:24219;width:7167;height:3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" filled="f" strokeweight=".5pt">
                  <v:textbox>
                    <w:txbxContent>
                      <w:p w14:paraId="74F9B3E2" w14:textId="407671DA" w:rsidR="00592594" w:rsidRPr="00592594" w:rsidRDefault="00592594" w:rsidP="00592594">
                        <w:pPr>
                          <w:rPr>
                            <w:color w:val="FF0000"/>
                            <w:vertAlign w:val="subscript"/>
                          </w:rPr>
                        </w:pPr>
                        <w:r w:rsidRPr="00592594">
                          <w:rPr>
                            <w:color w:val="FF0000"/>
                          </w:rPr>
                          <w:t>O-H</w:t>
                        </w:r>
                      </w:p>
                      <w:p w14:paraId="2A76ED3F" w14:textId="77777777" w:rsidR="00592594" w:rsidRDefault="00592594" w:rsidP="00592594"/>
                    </w:txbxContent>
                  </v:textbox>
                </v:shape>
                <v:shape id="Zone de texte 1" o:spid="_x0000_s1029" type="#_x0000_t202" style="position:absolute;left:11944;top:20182;width:716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" filled="f" strokeweight=".5pt">
                  <v:textbox>
                    <w:txbxContent>
                      <w:p w14:paraId="0636683C" w14:textId="77777777" w:rsidR="00AC1F2D" w:rsidRPr="00592594" w:rsidRDefault="00AC1F2D" w:rsidP="00AC1F2D">
                        <w:pPr>
                          <w:rPr>
                            <w:color w:val="FF0000"/>
                            <w:vertAlign w:val="subscript"/>
                          </w:rPr>
                        </w:pPr>
                        <w:r w:rsidRPr="00592594">
                          <w:rPr>
                            <w:color w:val="FF0000"/>
                          </w:rPr>
                          <w:t>C</w:t>
                        </w:r>
                        <w:r>
                          <w:rPr>
                            <w:color w:val="FF0000"/>
                          </w:rPr>
                          <w:t>-H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909C7A2" wp14:editId="35A6C232">
                <wp:simplePos x="0" y="0"/>
                <wp:positionH relativeFrom="column">
                  <wp:posOffset>127686</wp:posOffset>
                </wp:positionH>
                <wp:positionV relativeFrom="paragraph">
                  <wp:posOffset>3756883</wp:posOffset>
                </wp:positionV>
                <wp:extent cx="6472052" cy="3728852"/>
                <wp:effectExtent l="0" t="0" r="24130" b="24130"/>
                <wp:wrapTopAndBottom/>
                <wp:docPr id="508266481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2052" cy="3728852"/>
                          <a:chOff x="0" y="0"/>
                          <a:chExt cx="6472052" cy="3728852"/>
                        </a:xfrm>
                      </wpg:grpSpPr>
                      <wps:wsp>
                        <wps:cNvPr id="662996714" name="Zone de texte 3"/>
                        <wps:cNvSpPr txBox="1"/>
                        <wps:spPr>
                          <a:xfrm>
                            <a:off x="0" y="0"/>
                            <a:ext cx="6472052" cy="37288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E867B85" w14:textId="77777777" w:rsidR="00592594" w:rsidRDefault="00592594" w:rsidP="00592594">
                              <w:r>
                                <w:t>Spectre IR acide éthanoïque:</w:t>
                              </w:r>
                            </w:p>
                            <w:p w14:paraId="783D77C0" w14:textId="77777777" w:rsidR="00592594" w:rsidRDefault="00592594" w:rsidP="00592594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01AF28E" wp14:editId="64D810BE">
                                    <wp:extent cx="6282690" cy="3077845"/>
                                    <wp:effectExtent l="0" t="0" r="3810" b="8255"/>
                                    <wp:docPr id="98068111" name="Imag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98068111" name=""/>
                                            <pic:cNvPicPr/>
                                          </pic:nvPicPr>
                                          <pic:blipFill>
                                            <a:blip r:embed="rId1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282690" cy="3077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2230074" name="Zone de texte 1"/>
                        <wps:cNvSpPr txBox="1"/>
                        <wps:spPr>
                          <a:xfrm>
                            <a:off x="3023287" y="2677297"/>
                            <a:ext cx="716691" cy="3377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838A594" w14:textId="2BE5412E" w:rsidR="00592594" w:rsidRPr="00592594" w:rsidRDefault="00592594" w:rsidP="00592594">
                              <w:pPr>
                                <w:rPr>
                                  <w:color w:val="FF0000"/>
                                  <w:vertAlign w:val="subscript"/>
                                </w:rPr>
                              </w:pPr>
                              <w:r w:rsidRPr="00592594">
                                <w:rPr>
                                  <w:color w:val="FF0000"/>
                                </w:rPr>
                                <w:t>C=</w:t>
                              </w:r>
                              <w:proofErr w:type="spellStart"/>
                              <w:r w:rsidRPr="00592594">
                                <w:rPr>
                                  <w:color w:val="FF0000"/>
                                </w:rPr>
                                <w:t>O</w:t>
                              </w:r>
                              <w:r>
                                <w:rPr>
                                  <w:color w:val="FF0000"/>
                                  <w:vertAlign w:val="subscript"/>
                                </w:rPr>
                                <w:t>acide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7950987" name="Zone de texte 1"/>
                        <wps:cNvSpPr txBox="1"/>
                        <wps:spPr>
                          <a:xfrm>
                            <a:off x="1153298" y="2166551"/>
                            <a:ext cx="716691" cy="3377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502490C" w14:textId="227ECF44" w:rsidR="00592594" w:rsidRPr="00592594" w:rsidRDefault="00592594" w:rsidP="00592594">
                              <w:pPr>
                                <w:rPr>
                                  <w:color w:val="FF0000"/>
                                  <w:vertAlign w:val="subscript"/>
                                </w:rPr>
                              </w:pPr>
                              <w:r w:rsidRPr="00592594">
                                <w:rPr>
                                  <w:color w:val="FF0000"/>
                                </w:rPr>
                                <w:t>O-</w:t>
                              </w:r>
                              <w:proofErr w:type="spellStart"/>
                              <w:r w:rsidRPr="00592594">
                                <w:rPr>
                                  <w:color w:val="FF0000"/>
                                </w:rPr>
                                <w:t>H</w:t>
                              </w:r>
                              <w:r>
                                <w:rPr>
                                  <w:color w:val="FF0000"/>
                                  <w:vertAlign w:val="subscript"/>
                                </w:rPr>
                                <w:t>acide</w:t>
                              </w:r>
                              <w:proofErr w:type="spellEnd"/>
                            </w:p>
                            <w:p w14:paraId="4DD9EEA9" w14:textId="77777777" w:rsidR="00592594" w:rsidRDefault="005925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09C7A2" id="Groupe 3" o:spid="_x0000_s1030" style="position:absolute;left:0;text-align:left;margin-left:10.05pt;margin-top:295.8pt;width:509.6pt;height:293.6pt;z-index:251666432" coordsize="64720,37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">
                <v:shape id="Zone de texte 3" o:spid="_x0000_s1031" type="#_x0000_t202" style="position:absolute;width:64720;height:37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" fillcolor="white [3201]" strokeweight=".5pt">
                  <v:textbox>
                    <w:txbxContent>
                      <w:p w14:paraId="2E867B85" w14:textId="77777777" w:rsidR="00592594" w:rsidRDefault="00592594" w:rsidP="00592594">
                        <w:r>
                          <w:t>Spectre IR acide éthanoïque:</w:t>
                        </w:r>
                      </w:p>
                      <w:p w14:paraId="783D77C0" w14:textId="77777777" w:rsidR="00592594" w:rsidRDefault="00592594" w:rsidP="00592594">
                        <w:r>
                          <w:rPr>
                            <w:noProof/>
                          </w:rPr>
                          <w:drawing>
                            <wp:inline distT="0" distB="0" distL="0" distR="0" wp14:anchorId="401AF28E" wp14:editId="64D810BE">
                              <wp:extent cx="6282690" cy="3077845"/>
                              <wp:effectExtent l="0" t="0" r="3810" b="8255"/>
                              <wp:docPr id="98068111" name="Imag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8068111" name=""/>
                                      <pic:cNvPicPr/>
                                    </pic:nvPicPr>
                                    <pic:blipFill>
                                      <a:blip r:embed="rId1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282690" cy="307784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Zone de texte 1" o:spid="_x0000_s1032" type="#_x0000_t202" style="position:absolute;left:30232;top:26772;width:716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" filled="f" strokeweight=".5pt">
                  <v:textbox>
                    <w:txbxContent>
                      <w:p w14:paraId="5838A594" w14:textId="2BE5412E" w:rsidR="00592594" w:rsidRPr="00592594" w:rsidRDefault="00592594" w:rsidP="00592594">
                        <w:pPr>
                          <w:rPr>
                            <w:color w:val="FF0000"/>
                            <w:vertAlign w:val="subscript"/>
                          </w:rPr>
                        </w:pPr>
                        <w:r w:rsidRPr="00592594">
                          <w:rPr>
                            <w:color w:val="FF0000"/>
                          </w:rPr>
                          <w:t>C=</w:t>
                        </w:r>
                        <w:proofErr w:type="spellStart"/>
                        <w:r w:rsidRPr="00592594">
                          <w:rPr>
                            <w:color w:val="FF0000"/>
                          </w:rPr>
                          <w:t>O</w:t>
                        </w:r>
                        <w:r>
                          <w:rPr>
                            <w:color w:val="FF0000"/>
                            <w:vertAlign w:val="subscript"/>
                          </w:rPr>
                          <w:t>acide</w:t>
                        </w:r>
                        <w:proofErr w:type="spellEnd"/>
                      </w:p>
                    </w:txbxContent>
                  </v:textbox>
                </v:shape>
                <v:shape id="Zone de texte 1" o:spid="_x0000_s1033" type="#_x0000_t202" style="position:absolute;left:11532;top:21665;width:716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" filled="f" strokeweight=".5pt">
                  <v:textbox>
                    <w:txbxContent>
                      <w:p w14:paraId="1502490C" w14:textId="227ECF44" w:rsidR="00592594" w:rsidRPr="00592594" w:rsidRDefault="00592594" w:rsidP="00592594">
                        <w:pPr>
                          <w:rPr>
                            <w:color w:val="FF0000"/>
                            <w:vertAlign w:val="subscript"/>
                          </w:rPr>
                        </w:pPr>
                        <w:r w:rsidRPr="00592594">
                          <w:rPr>
                            <w:color w:val="FF0000"/>
                          </w:rPr>
                          <w:t>O-</w:t>
                        </w:r>
                        <w:proofErr w:type="spellStart"/>
                        <w:r w:rsidRPr="00592594">
                          <w:rPr>
                            <w:color w:val="FF0000"/>
                          </w:rPr>
                          <w:t>H</w:t>
                        </w:r>
                        <w:r>
                          <w:rPr>
                            <w:color w:val="FF0000"/>
                            <w:vertAlign w:val="subscript"/>
                          </w:rPr>
                          <w:t>acide</w:t>
                        </w:r>
                        <w:proofErr w:type="spellEnd"/>
                      </w:p>
                      <w:p w14:paraId="4DD9EEA9" w14:textId="77777777" w:rsidR="00592594" w:rsidRDefault="00592594"/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592594">
        <w:t>Identifier sur les spectres les liaisons permettant d’identifier réactifs et produit.</w:t>
      </w:r>
    </w:p>
    <w:p w14:paraId="1CB6D9A9" w14:textId="3620F1EF" w:rsidR="00077DB3" w:rsidRDefault="00077DB3" w:rsidP="003B5744">
      <w:pPr>
        <w:pStyle w:val="Sansinterligne"/>
        <w:ind w:left="720"/>
      </w:pPr>
    </w:p>
    <w:p w14:paraId="115C6102" w14:textId="4B4F46AC" w:rsidR="00077DB3" w:rsidRDefault="00077DB3" w:rsidP="003B5744">
      <w:pPr>
        <w:pStyle w:val="Sansinterligne"/>
        <w:ind w:left="7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B57106C" wp14:editId="3B56FBA9">
                <wp:simplePos x="461319" y="1046205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6471920" cy="3728720"/>
                <wp:effectExtent l="0" t="0" r="24130" b="24130"/>
                <wp:wrapTopAndBottom/>
                <wp:docPr id="106835186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1920" cy="3728720"/>
                          <a:chOff x="0" y="0"/>
                          <a:chExt cx="6471920" cy="3728720"/>
                        </a:xfrm>
                      </wpg:grpSpPr>
                      <wps:wsp>
                        <wps:cNvPr id="557150171" name="Zone de texte 3"/>
                        <wps:cNvSpPr txBox="1"/>
                        <wps:spPr>
                          <a:xfrm>
                            <a:off x="0" y="0"/>
                            <a:ext cx="6471920" cy="37287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E0B6E15" w14:textId="77777777" w:rsidR="00592594" w:rsidRDefault="00592594" w:rsidP="00592594">
                              <w:r>
                                <w:t>Spectre IR éthanoate de benzyle:</w:t>
                              </w:r>
                            </w:p>
                            <w:p w14:paraId="578AF697" w14:textId="77777777" w:rsidR="00592594" w:rsidRDefault="00592594" w:rsidP="00592594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BD11474" wp14:editId="3F0A79FC">
                                    <wp:extent cx="6282690" cy="3087370"/>
                                    <wp:effectExtent l="0" t="0" r="3810" b="0"/>
                                    <wp:docPr id="1996535953" name="Imag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58553295" name=""/>
                                            <pic:cNvPicPr/>
                                          </pic:nvPicPr>
                                          <pic:blipFill>
                                            <a:blip r:embed="rId18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282690" cy="30873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668416" name="Zone de texte 1"/>
                        <wps:cNvSpPr txBox="1"/>
                        <wps:spPr>
                          <a:xfrm>
                            <a:off x="3015049" y="2644346"/>
                            <a:ext cx="716691" cy="3377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682DB9" w14:textId="5E20A400" w:rsidR="00592594" w:rsidRPr="00592594" w:rsidRDefault="00592594">
                              <w:pPr>
                                <w:rPr>
                                  <w:color w:val="FF0000"/>
                                  <w:vertAlign w:val="subscript"/>
                                </w:rPr>
                              </w:pPr>
                              <w:r w:rsidRPr="00592594">
                                <w:rPr>
                                  <w:color w:val="FF0000"/>
                                </w:rPr>
                                <w:t>C=</w:t>
                              </w:r>
                              <w:proofErr w:type="spellStart"/>
                              <w:r w:rsidRPr="00592594">
                                <w:rPr>
                                  <w:color w:val="FF0000"/>
                                </w:rPr>
                                <w:t>O</w:t>
                              </w:r>
                              <w:r w:rsidRPr="00592594">
                                <w:rPr>
                                  <w:color w:val="FF0000"/>
                                  <w:vertAlign w:val="subscript"/>
                                </w:rPr>
                                <w:t>ester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1535659" name="Zone de texte 1"/>
                        <wps:cNvSpPr txBox="1"/>
                        <wps:spPr>
                          <a:xfrm>
                            <a:off x="1235676" y="1400433"/>
                            <a:ext cx="716691" cy="3377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65F984" w14:textId="103651ED" w:rsidR="00AC1F2D" w:rsidRPr="00592594" w:rsidRDefault="00AC1F2D" w:rsidP="00AC1F2D">
                              <w:pPr>
                                <w:rPr>
                                  <w:color w:val="FF0000"/>
                                  <w:vertAlign w:val="subscript"/>
                                </w:rPr>
                              </w:pPr>
                              <w:r w:rsidRPr="00592594">
                                <w:rPr>
                                  <w:color w:val="FF0000"/>
                                </w:rPr>
                                <w:t>C</w:t>
                              </w:r>
                              <w:r>
                                <w:rPr>
                                  <w:color w:val="FF0000"/>
                                </w:rPr>
                                <w:t>-H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57106C" id="Groupe 2" o:spid="_x0000_s1034" style="position:absolute;left:0;text-align:left;margin-left:0;margin-top:0;width:509.6pt;height:293.6pt;z-index:251671552;mso-position-horizontal:center;mso-position-horizontal-relative:margin;mso-position-vertical:top;mso-position-vertical-relative:margin" coordsize="64719,37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">
                <v:shape id="Zone de texte 3" o:spid="_x0000_s1035" type="#_x0000_t202" style="position:absolute;width:64719;height:37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" fillcolor="white [3201]" strokeweight=".5pt">
                  <v:textbox>
                    <w:txbxContent>
                      <w:p w14:paraId="3E0B6E15" w14:textId="77777777" w:rsidR="00592594" w:rsidRDefault="00592594" w:rsidP="00592594">
                        <w:r>
                          <w:t>Spectre IR éthanoate de benzyle:</w:t>
                        </w:r>
                      </w:p>
                      <w:p w14:paraId="578AF697" w14:textId="77777777" w:rsidR="00592594" w:rsidRDefault="00592594" w:rsidP="00592594">
                        <w:r>
                          <w:rPr>
                            <w:noProof/>
                          </w:rPr>
                          <w:drawing>
                            <wp:inline distT="0" distB="0" distL="0" distR="0" wp14:anchorId="1BD11474" wp14:editId="3F0A79FC">
                              <wp:extent cx="6282690" cy="3087370"/>
                              <wp:effectExtent l="0" t="0" r="3810" b="0"/>
                              <wp:docPr id="1996535953" name="Imag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58553295" name=""/>
                                      <pic:cNvPicPr/>
                                    </pic:nvPicPr>
                                    <pic:blipFill>
                                      <a:blip r:embed="rId1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282690" cy="30873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Zone de texte 1" o:spid="_x0000_s1036" type="#_x0000_t202" style="position:absolute;left:30150;top:26443;width:7167;height:3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" filled="f" strokeweight=".5pt">
                  <v:textbox>
                    <w:txbxContent>
                      <w:p w14:paraId="64682DB9" w14:textId="5E20A400" w:rsidR="00592594" w:rsidRPr="00592594" w:rsidRDefault="00592594">
                        <w:pPr>
                          <w:rPr>
                            <w:color w:val="FF0000"/>
                            <w:vertAlign w:val="subscript"/>
                          </w:rPr>
                        </w:pPr>
                        <w:r w:rsidRPr="00592594">
                          <w:rPr>
                            <w:color w:val="FF0000"/>
                          </w:rPr>
                          <w:t>C=</w:t>
                        </w:r>
                        <w:proofErr w:type="spellStart"/>
                        <w:r w:rsidRPr="00592594">
                          <w:rPr>
                            <w:color w:val="FF0000"/>
                          </w:rPr>
                          <w:t>O</w:t>
                        </w:r>
                        <w:r w:rsidRPr="00592594">
                          <w:rPr>
                            <w:color w:val="FF0000"/>
                            <w:vertAlign w:val="subscript"/>
                          </w:rPr>
                          <w:t>ester</w:t>
                        </w:r>
                        <w:proofErr w:type="spellEnd"/>
                      </w:p>
                    </w:txbxContent>
                  </v:textbox>
                </v:shape>
                <v:shape id="Zone de texte 1" o:spid="_x0000_s1037" type="#_x0000_t202" style="position:absolute;left:12356;top:14004;width:7167;height:3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" filled="f" strokeweight=".5pt">
                  <v:textbox>
                    <w:txbxContent>
                      <w:p w14:paraId="5C65F984" w14:textId="103651ED" w:rsidR="00AC1F2D" w:rsidRPr="00592594" w:rsidRDefault="00AC1F2D" w:rsidP="00AC1F2D">
                        <w:pPr>
                          <w:rPr>
                            <w:color w:val="FF0000"/>
                            <w:vertAlign w:val="subscript"/>
                          </w:rPr>
                        </w:pPr>
                        <w:r w:rsidRPr="00592594">
                          <w:rPr>
                            <w:color w:val="FF0000"/>
                          </w:rPr>
                          <w:t>C</w:t>
                        </w:r>
                        <w:r>
                          <w:rPr>
                            <w:color w:val="FF0000"/>
                          </w:rPr>
                          <w:t>-H</w:t>
                        </w:r>
                      </w:p>
                    </w:txbxContent>
                  </v:textbox>
                </v:shape>
                <w10:wrap type="topAndBottom" anchorx="margin" anchory="margin"/>
              </v:group>
            </w:pict>
          </mc:Fallback>
        </mc:AlternateContent>
      </w:r>
    </w:p>
    <w:p w14:paraId="598D7A2F" w14:textId="1C36FA58" w:rsidR="00592594" w:rsidRDefault="00077DB3" w:rsidP="00077DB3">
      <w:pPr>
        <w:pStyle w:val="Sansinterligne"/>
        <w:numPr>
          <w:ilvl w:val="1"/>
          <w:numId w:val="41"/>
        </w:numPr>
      </w:pPr>
      <w:bookmarkStart w:id="0" w:name="_Hlk162634098"/>
      <w:r>
        <w:t>Si nous avions pu réaliser le spectre de produit formé lors de votre synthèse, quelle(s) modification(s) devrai(en)t apparaître sur le spectre IR ?</w:t>
      </w:r>
      <w:bookmarkEnd w:id="0"/>
      <w:r>
        <w:br/>
      </w:r>
      <w:r w:rsidRPr="00077DB3">
        <w:rPr>
          <w:color w:val="FF0000"/>
        </w:rPr>
        <w:t>Si la CCM montre que le produit est pur : pas de modification</w:t>
      </w:r>
      <w:r w:rsidRPr="00077DB3">
        <w:rPr>
          <w:color w:val="FF0000"/>
        </w:rPr>
        <w:br/>
        <w:t>Si la CCM indique la présence d’alcool benzylique, il y aura une bande large à 3200-3650 cm</w:t>
      </w:r>
      <w:r w:rsidRPr="00077DB3">
        <w:rPr>
          <w:color w:val="FF0000"/>
          <w:vertAlign w:val="superscript"/>
        </w:rPr>
        <w:t>-1</w:t>
      </w:r>
      <w:r w:rsidRPr="00077DB3">
        <w:rPr>
          <w:color w:val="FF0000"/>
        </w:rPr>
        <w:t xml:space="preserve"> indiquant la présence de la liaison O-H (groupe hydroxyle)</w:t>
      </w:r>
    </w:p>
    <w:sectPr w:rsidR="00592594" w:rsidSect="003A38E1">
      <w:headerReference w:type="default" r:id="rId19"/>
      <w:footerReference w:type="default" r:id="rId20"/>
      <w:pgSz w:w="11906" w:h="16838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B079D" w14:textId="77777777" w:rsidR="003A38E1" w:rsidRDefault="003A38E1" w:rsidP="006D024C">
      <w:pPr>
        <w:spacing w:after="0" w:line="240" w:lineRule="auto"/>
      </w:pPr>
      <w:r>
        <w:separator/>
      </w:r>
    </w:p>
  </w:endnote>
  <w:endnote w:type="continuationSeparator" w:id="0">
    <w:p w14:paraId="075483C0" w14:textId="77777777" w:rsidR="003A38E1" w:rsidRDefault="003A38E1" w:rsidP="006D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85"/>
      <w:gridCol w:w="9381"/>
    </w:tblGrid>
    <w:tr w:rsidR="00472205" w14:paraId="0DFE59CB" w14:textId="77777777">
      <w:tc>
        <w:tcPr>
          <w:tcW w:w="918" w:type="dxa"/>
        </w:tcPr>
        <w:p w14:paraId="0DFE59C9" w14:textId="77777777" w:rsidR="00472205" w:rsidRDefault="00A3041B">
          <w:pPr>
            <w:pStyle w:val="Pieddepage"/>
            <w:jc w:val="right"/>
            <w:rPr>
              <w:b/>
              <w:bCs/>
              <w:color w:val="4F81BD" w:themeColor="accent1"/>
              <w:sz w:val="32"/>
              <w:szCs w:val="32"/>
            </w:rPr>
          </w:pPr>
          <w:r>
            <w:rPr>
              <w:szCs w:val="21"/>
            </w:rPr>
            <w:fldChar w:fldCharType="begin"/>
          </w:r>
          <w:r w:rsidR="00472205">
            <w:instrText>PAGE   \* MERGEFORMAT</w:instrText>
          </w:r>
          <w:r>
            <w:rPr>
              <w:szCs w:val="21"/>
            </w:rPr>
            <w:fldChar w:fldCharType="separate"/>
          </w:r>
          <w:r w:rsidR="006010EA" w:rsidRPr="006010EA">
            <w:rPr>
              <w:b/>
              <w:bCs/>
              <w:noProof/>
              <w:color w:val="4F81BD" w:themeColor="accent1"/>
              <w:sz w:val="32"/>
              <w:szCs w:val="32"/>
            </w:rPr>
            <w:t>1</w:t>
          </w:r>
          <w:r>
            <w:rPr>
              <w:b/>
              <w:bCs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14:paraId="0DFE59CA" w14:textId="77777777" w:rsidR="00472205" w:rsidRDefault="00A727B8" w:rsidP="003D485E">
          <w:pPr>
            <w:pStyle w:val="Pieddepage"/>
          </w:pPr>
          <w:r>
            <w:t>TP0</w:t>
          </w:r>
          <w:r w:rsidR="003D485E">
            <w:t>7 Sur la route du Jasmin</w:t>
          </w:r>
          <w:r w:rsidR="00BC2392">
            <w:t xml:space="preserve"> correction</w:t>
          </w:r>
        </w:p>
      </w:tc>
    </w:tr>
  </w:tbl>
  <w:p w14:paraId="0DFE59CC" w14:textId="77777777" w:rsidR="00472205" w:rsidRDefault="0047220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C2499B" w14:textId="77777777" w:rsidR="003A38E1" w:rsidRDefault="003A38E1" w:rsidP="006D024C">
      <w:pPr>
        <w:spacing w:after="0" w:line="240" w:lineRule="auto"/>
      </w:pPr>
      <w:r>
        <w:separator/>
      </w:r>
    </w:p>
  </w:footnote>
  <w:footnote w:type="continuationSeparator" w:id="0">
    <w:p w14:paraId="12622F4C" w14:textId="77777777" w:rsidR="003A38E1" w:rsidRDefault="003A38E1" w:rsidP="006D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162"/>
      <w:gridCol w:w="1304"/>
    </w:tblGrid>
    <w:tr w:rsidR="006D024C" w14:paraId="0DFE59C7" w14:textId="77777777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re"/>
          <w:id w:val="77761602"/>
          <w:placeholder>
            <w:docPart w:val="F0B51CC59B65455AB1DECFF37C4C0641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14:paraId="0DFE59C5" w14:textId="77777777" w:rsidR="006D024C" w:rsidRDefault="00A727B8" w:rsidP="003D485E">
              <w:pPr>
                <w:pStyle w:val="En-tte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TP0</w:t>
              </w:r>
              <w:r w:rsidR="003D485E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7</w:t>
              </w:r>
              <w:r w:rsidR="003C3354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 xml:space="preserve"> </w:t>
              </w:r>
              <w:r w:rsidR="00927C6A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 xml:space="preserve"> </w:t>
              </w:r>
              <w:r w:rsidR="003D485E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Sur la route du Jasmin</w:t>
              </w:r>
              <w:r w:rsidR="00BC2392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 xml:space="preserve"> correction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nnée"/>
          <w:id w:val="77761609"/>
          <w:placeholder>
            <w:docPart w:val="74B48D79DAD343439A55316B46F9CC70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fr-FR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14:paraId="0DFE59C6" w14:textId="77777777" w:rsidR="006D024C" w:rsidRDefault="00053394" w:rsidP="00053394">
              <w:pPr>
                <w:pStyle w:val="En-tte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1Spé</w:t>
              </w:r>
            </w:p>
          </w:tc>
        </w:sdtContent>
      </w:sdt>
    </w:tr>
  </w:tbl>
  <w:p w14:paraId="0DFE59C8" w14:textId="77777777" w:rsidR="006D024C" w:rsidRDefault="006D024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93ADB"/>
    <w:multiLevelType w:val="hybridMultilevel"/>
    <w:tmpl w:val="9CA600A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72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2B17"/>
    <w:multiLevelType w:val="hybridMultilevel"/>
    <w:tmpl w:val="800A613C"/>
    <w:lvl w:ilvl="0" w:tplc="D1B4A546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03D68"/>
    <w:multiLevelType w:val="hybridMultilevel"/>
    <w:tmpl w:val="149856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B650E"/>
    <w:multiLevelType w:val="hybridMultilevel"/>
    <w:tmpl w:val="1960F9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D4819"/>
    <w:multiLevelType w:val="hybridMultilevel"/>
    <w:tmpl w:val="D1C87E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E3895"/>
    <w:multiLevelType w:val="hybridMultilevel"/>
    <w:tmpl w:val="FA4CE8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23E6F"/>
    <w:multiLevelType w:val="hybridMultilevel"/>
    <w:tmpl w:val="DB9813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37E0D"/>
    <w:multiLevelType w:val="hybridMultilevel"/>
    <w:tmpl w:val="F4E4590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C0AD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8909B1"/>
    <w:multiLevelType w:val="hybridMultilevel"/>
    <w:tmpl w:val="E9980F1C"/>
    <w:lvl w:ilvl="0" w:tplc="79C28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E42E6"/>
    <w:multiLevelType w:val="hybridMultilevel"/>
    <w:tmpl w:val="69B81BB0"/>
    <w:lvl w:ilvl="0" w:tplc="7D686118">
      <w:start w:val="1"/>
      <w:numFmt w:val="upperRoman"/>
      <w:pStyle w:val="Titre2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05C3B"/>
    <w:multiLevelType w:val="hybridMultilevel"/>
    <w:tmpl w:val="8ED2ABB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2441681"/>
    <w:multiLevelType w:val="hybridMultilevel"/>
    <w:tmpl w:val="8A4055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359BF"/>
    <w:multiLevelType w:val="hybridMultilevel"/>
    <w:tmpl w:val="A0D478DC"/>
    <w:lvl w:ilvl="0" w:tplc="040C0019">
      <w:start w:val="1"/>
      <w:numFmt w:val="lowerLetter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F1B369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06146D"/>
    <w:multiLevelType w:val="hybridMultilevel"/>
    <w:tmpl w:val="9A74C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277D6"/>
    <w:multiLevelType w:val="hybridMultilevel"/>
    <w:tmpl w:val="3386242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DD4798"/>
    <w:multiLevelType w:val="hybridMultilevel"/>
    <w:tmpl w:val="B8A083E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0E0853"/>
    <w:multiLevelType w:val="hybridMultilevel"/>
    <w:tmpl w:val="343E9FB6"/>
    <w:lvl w:ilvl="0" w:tplc="2A1A7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0213C"/>
    <w:multiLevelType w:val="hybridMultilevel"/>
    <w:tmpl w:val="5462B5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746E7"/>
    <w:multiLevelType w:val="hybridMultilevel"/>
    <w:tmpl w:val="866EB8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47355"/>
    <w:multiLevelType w:val="hybridMultilevel"/>
    <w:tmpl w:val="E96A1F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03A74"/>
    <w:multiLevelType w:val="hybridMultilevel"/>
    <w:tmpl w:val="565C9A7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499A"/>
    <w:multiLevelType w:val="hybridMultilevel"/>
    <w:tmpl w:val="B83A1F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008E7"/>
    <w:multiLevelType w:val="hybridMultilevel"/>
    <w:tmpl w:val="6242DF02"/>
    <w:lvl w:ilvl="0" w:tplc="79C28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11D92"/>
    <w:multiLevelType w:val="hybridMultilevel"/>
    <w:tmpl w:val="3C225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25404"/>
    <w:multiLevelType w:val="hybridMultilevel"/>
    <w:tmpl w:val="B8426EE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21C8D"/>
    <w:multiLevelType w:val="hybridMultilevel"/>
    <w:tmpl w:val="E2CEAB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93895"/>
    <w:multiLevelType w:val="hybridMultilevel"/>
    <w:tmpl w:val="D63C53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30323"/>
    <w:multiLevelType w:val="hybridMultilevel"/>
    <w:tmpl w:val="733AED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23A94"/>
    <w:multiLevelType w:val="hybridMultilevel"/>
    <w:tmpl w:val="B8B0E78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79C283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46982"/>
    <w:multiLevelType w:val="hybridMultilevel"/>
    <w:tmpl w:val="FFC26F00"/>
    <w:lvl w:ilvl="0" w:tplc="79C28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7D0C07"/>
    <w:multiLevelType w:val="hybridMultilevel"/>
    <w:tmpl w:val="1AFA5C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0D61CC"/>
    <w:multiLevelType w:val="hybridMultilevel"/>
    <w:tmpl w:val="449EC30A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43734F"/>
    <w:multiLevelType w:val="hybridMultilevel"/>
    <w:tmpl w:val="8ED2ABB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8966895"/>
    <w:multiLevelType w:val="hybridMultilevel"/>
    <w:tmpl w:val="E9DC5A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574D0"/>
    <w:multiLevelType w:val="hybridMultilevel"/>
    <w:tmpl w:val="C4AE014A"/>
    <w:lvl w:ilvl="0" w:tplc="040C0019">
      <w:start w:val="1"/>
      <w:numFmt w:val="lowerLetter"/>
      <w:lvlText w:val="%1."/>
      <w:lvlJc w:val="left"/>
      <w:pPr>
        <w:ind w:left="24" w:hanging="360"/>
      </w:pPr>
    </w:lvl>
    <w:lvl w:ilvl="1" w:tplc="040C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464" w:hanging="180"/>
      </w:pPr>
    </w:lvl>
    <w:lvl w:ilvl="3" w:tplc="040C000F">
      <w:start w:val="1"/>
      <w:numFmt w:val="decimal"/>
      <w:lvlText w:val="%4."/>
      <w:lvlJc w:val="left"/>
      <w:pPr>
        <w:ind w:left="2184" w:hanging="360"/>
      </w:pPr>
    </w:lvl>
    <w:lvl w:ilvl="4" w:tplc="040C0019" w:tentative="1">
      <w:start w:val="1"/>
      <w:numFmt w:val="lowerLetter"/>
      <w:lvlText w:val="%5."/>
      <w:lvlJc w:val="left"/>
      <w:pPr>
        <w:ind w:left="2904" w:hanging="360"/>
      </w:pPr>
    </w:lvl>
    <w:lvl w:ilvl="5" w:tplc="040C001B" w:tentative="1">
      <w:start w:val="1"/>
      <w:numFmt w:val="lowerRoman"/>
      <w:lvlText w:val="%6."/>
      <w:lvlJc w:val="right"/>
      <w:pPr>
        <w:ind w:left="3624" w:hanging="180"/>
      </w:pPr>
    </w:lvl>
    <w:lvl w:ilvl="6" w:tplc="040C000F" w:tentative="1">
      <w:start w:val="1"/>
      <w:numFmt w:val="decimal"/>
      <w:lvlText w:val="%7."/>
      <w:lvlJc w:val="left"/>
      <w:pPr>
        <w:ind w:left="4344" w:hanging="360"/>
      </w:pPr>
    </w:lvl>
    <w:lvl w:ilvl="7" w:tplc="040C0019" w:tentative="1">
      <w:start w:val="1"/>
      <w:numFmt w:val="lowerLetter"/>
      <w:lvlText w:val="%8."/>
      <w:lvlJc w:val="left"/>
      <w:pPr>
        <w:ind w:left="5064" w:hanging="360"/>
      </w:pPr>
    </w:lvl>
    <w:lvl w:ilvl="8" w:tplc="040C001B" w:tentative="1">
      <w:start w:val="1"/>
      <w:numFmt w:val="lowerRoman"/>
      <w:lvlText w:val="%9."/>
      <w:lvlJc w:val="right"/>
      <w:pPr>
        <w:ind w:left="5784" w:hanging="180"/>
      </w:pPr>
    </w:lvl>
  </w:abstractNum>
  <w:abstractNum w:abstractNumId="37" w15:restartNumberingAfterBreak="0">
    <w:nsid w:val="7C977B87"/>
    <w:multiLevelType w:val="hybridMultilevel"/>
    <w:tmpl w:val="ED5A5C7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9C2596"/>
    <w:multiLevelType w:val="hybridMultilevel"/>
    <w:tmpl w:val="5E5AFF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368983">
    <w:abstractNumId w:val="24"/>
  </w:num>
  <w:num w:numId="2" w16cid:durableId="634070252">
    <w:abstractNumId w:val="28"/>
  </w:num>
  <w:num w:numId="3" w16cid:durableId="1500578105">
    <w:abstractNumId w:val="9"/>
  </w:num>
  <w:num w:numId="4" w16cid:durableId="1426732522">
    <w:abstractNumId w:val="30"/>
  </w:num>
  <w:num w:numId="5" w16cid:durableId="1093162200">
    <w:abstractNumId w:val="7"/>
  </w:num>
  <w:num w:numId="6" w16cid:durableId="1762143968">
    <w:abstractNumId w:val="14"/>
  </w:num>
  <w:num w:numId="7" w16cid:durableId="1891183220">
    <w:abstractNumId w:val="8"/>
  </w:num>
  <w:num w:numId="8" w16cid:durableId="430584649">
    <w:abstractNumId w:val="26"/>
  </w:num>
  <w:num w:numId="9" w16cid:durableId="515849880">
    <w:abstractNumId w:val="37"/>
  </w:num>
  <w:num w:numId="10" w16cid:durableId="107049358">
    <w:abstractNumId w:val="22"/>
  </w:num>
  <w:num w:numId="11" w16cid:durableId="161747873">
    <w:abstractNumId w:val="6"/>
  </w:num>
  <w:num w:numId="12" w16cid:durableId="704258701">
    <w:abstractNumId w:val="2"/>
  </w:num>
  <w:num w:numId="13" w16cid:durableId="971591452">
    <w:abstractNumId w:val="12"/>
  </w:num>
  <w:num w:numId="14" w16cid:durableId="1924488977">
    <w:abstractNumId w:val="10"/>
  </w:num>
  <w:num w:numId="15" w16cid:durableId="11810066">
    <w:abstractNumId w:val="35"/>
  </w:num>
  <w:num w:numId="16" w16cid:durableId="1099717401">
    <w:abstractNumId w:val="21"/>
  </w:num>
  <w:num w:numId="17" w16cid:durableId="1530607024">
    <w:abstractNumId w:val="11"/>
  </w:num>
  <w:num w:numId="18" w16cid:durableId="2096896532">
    <w:abstractNumId w:val="34"/>
  </w:num>
  <w:num w:numId="19" w16cid:durableId="1418595345">
    <w:abstractNumId w:val="36"/>
  </w:num>
  <w:num w:numId="20" w16cid:durableId="539779263">
    <w:abstractNumId w:val="13"/>
  </w:num>
  <w:num w:numId="21" w16cid:durableId="1903984231">
    <w:abstractNumId w:val="4"/>
  </w:num>
  <w:num w:numId="22" w16cid:durableId="913705629">
    <w:abstractNumId w:val="29"/>
  </w:num>
  <w:num w:numId="23" w16cid:durableId="1681928864">
    <w:abstractNumId w:val="1"/>
  </w:num>
  <w:num w:numId="24" w16cid:durableId="1942298557">
    <w:abstractNumId w:val="18"/>
  </w:num>
  <w:num w:numId="25" w16cid:durableId="100497621">
    <w:abstractNumId w:val="19"/>
  </w:num>
  <w:num w:numId="26" w16cid:durableId="1736510386">
    <w:abstractNumId w:val="16"/>
  </w:num>
  <w:num w:numId="27" w16cid:durableId="1875540475">
    <w:abstractNumId w:val="32"/>
  </w:num>
  <w:num w:numId="28" w16cid:durableId="450592275">
    <w:abstractNumId w:val="5"/>
  </w:num>
  <w:num w:numId="29" w16cid:durableId="922224974">
    <w:abstractNumId w:val="33"/>
  </w:num>
  <w:num w:numId="30" w16cid:durableId="299387728">
    <w:abstractNumId w:val="23"/>
  </w:num>
  <w:num w:numId="31" w16cid:durableId="1919241535">
    <w:abstractNumId w:val="38"/>
  </w:num>
  <w:num w:numId="32" w16cid:durableId="152727186">
    <w:abstractNumId w:val="25"/>
  </w:num>
  <w:num w:numId="33" w16cid:durableId="263152728">
    <w:abstractNumId w:val="15"/>
  </w:num>
  <w:num w:numId="34" w16cid:durableId="38163836">
    <w:abstractNumId w:val="3"/>
  </w:num>
  <w:num w:numId="35" w16cid:durableId="933825987">
    <w:abstractNumId w:val="31"/>
  </w:num>
  <w:num w:numId="36" w16cid:durableId="1543208947">
    <w:abstractNumId w:val="17"/>
  </w:num>
  <w:num w:numId="37" w16cid:durableId="1212839279">
    <w:abstractNumId w:val="27"/>
  </w:num>
  <w:num w:numId="38" w16cid:durableId="269551587">
    <w:abstractNumId w:val="20"/>
  </w:num>
  <w:num w:numId="39" w16cid:durableId="6255468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5599658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38504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7D"/>
    <w:rsid w:val="00053394"/>
    <w:rsid w:val="000702E8"/>
    <w:rsid w:val="00073DF0"/>
    <w:rsid w:val="00077DB3"/>
    <w:rsid w:val="000B6128"/>
    <w:rsid w:val="000B74C9"/>
    <w:rsid w:val="000C51A9"/>
    <w:rsid w:val="000E192A"/>
    <w:rsid w:val="000E51B6"/>
    <w:rsid w:val="000F4558"/>
    <w:rsid w:val="000F59FD"/>
    <w:rsid w:val="00102026"/>
    <w:rsid w:val="001343F1"/>
    <w:rsid w:val="001559B4"/>
    <w:rsid w:val="001772A3"/>
    <w:rsid w:val="00194686"/>
    <w:rsid w:val="0019615E"/>
    <w:rsid w:val="001B1120"/>
    <w:rsid w:val="001B2A9B"/>
    <w:rsid w:val="001C28EE"/>
    <w:rsid w:val="001F29A1"/>
    <w:rsid w:val="001F3247"/>
    <w:rsid w:val="00220CDD"/>
    <w:rsid w:val="00227001"/>
    <w:rsid w:val="002313D4"/>
    <w:rsid w:val="00281726"/>
    <w:rsid w:val="002E395B"/>
    <w:rsid w:val="0031606D"/>
    <w:rsid w:val="00324136"/>
    <w:rsid w:val="00341144"/>
    <w:rsid w:val="00347D56"/>
    <w:rsid w:val="00362460"/>
    <w:rsid w:val="003945A8"/>
    <w:rsid w:val="003A38E1"/>
    <w:rsid w:val="003B5744"/>
    <w:rsid w:val="003C3354"/>
    <w:rsid w:val="003D485E"/>
    <w:rsid w:val="004201FE"/>
    <w:rsid w:val="004303EF"/>
    <w:rsid w:val="00472205"/>
    <w:rsid w:val="004742DD"/>
    <w:rsid w:val="004A1A62"/>
    <w:rsid w:val="004B07E8"/>
    <w:rsid w:val="004D16C9"/>
    <w:rsid w:val="004E6DBE"/>
    <w:rsid w:val="004E7067"/>
    <w:rsid w:val="004E7AEA"/>
    <w:rsid w:val="00536F7D"/>
    <w:rsid w:val="00545443"/>
    <w:rsid w:val="005542CF"/>
    <w:rsid w:val="005706C8"/>
    <w:rsid w:val="00592594"/>
    <w:rsid w:val="00595D3A"/>
    <w:rsid w:val="005D2E6A"/>
    <w:rsid w:val="005F4F5D"/>
    <w:rsid w:val="006010EA"/>
    <w:rsid w:val="0065406B"/>
    <w:rsid w:val="006633B2"/>
    <w:rsid w:val="00670746"/>
    <w:rsid w:val="006715CD"/>
    <w:rsid w:val="006C5EC9"/>
    <w:rsid w:val="006C6A50"/>
    <w:rsid w:val="006D024C"/>
    <w:rsid w:val="006D0B76"/>
    <w:rsid w:val="006D49FC"/>
    <w:rsid w:val="006E2BAA"/>
    <w:rsid w:val="0074249E"/>
    <w:rsid w:val="0074640F"/>
    <w:rsid w:val="00752CB0"/>
    <w:rsid w:val="00772EB2"/>
    <w:rsid w:val="007C53F4"/>
    <w:rsid w:val="007D0F45"/>
    <w:rsid w:val="007D37CC"/>
    <w:rsid w:val="00825AF6"/>
    <w:rsid w:val="00852781"/>
    <w:rsid w:val="008A0A69"/>
    <w:rsid w:val="008E3D42"/>
    <w:rsid w:val="008F0424"/>
    <w:rsid w:val="00905685"/>
    <w:rsid w:val="00927C6A"/>
    <w:rsid w:val="00940A58"/>
    <w:rsid w:val="009424AF"/>
    <w:rsid w:val="00951705"/>
    <w:rsid w:val="00976E84"/>
    <w:rsid w:val="009A173F"/>
    <w:rsid w:val="009D3E59"/>
    <w:rsid w:val="00A218C1"/>
    <w:rsid w:val="00A3041B"/>
    <w:rsid w:val="00A62208"/>
    <w:rsid w:val="00A727B8"/>
    <w:rsid w:val="00A81FB2"/>
    <w:rsid w:val="00A958C5"/>
    <w:rsid w:val="00AC1F2D"/>
    <w:rsid w:val="00AC699B"/>
    <w:rsid w:val="00AD2A4C"/>
    <w:rsid w:val="00AE1566"/>
    <w:rsid w:val="00B00AA6"/>
    <w:rsid w:val="00B5497D"/>
    <w:rsid w:val="00B714F1"/>
    <w:rsid w:val="00BB53B2"/>
    <w:rsid w:val="00BC2392"/>
    <w:rsid w:val="00BF2D98"/>
    <w:rsid w:val="00C47894"/>
    <w:rsid w:val="00C819B2"/>
    <w:rsid w:val="00C93A7B"/>
    <w:rsid w:val="00CD2942"/>
    <w:rsid w:val="00CE4F92"/>
    <w:rsid w:val="00D12C20"/>
    <w:rsid w:val="00D141D2"/>
    <w:rsid w:val="00D2077E"/>
    <w:rsid w:val="00D5469C"/>
    <w:rsid w:val="00D6421C"/>
    <w:rsid w:val="00D93FDB"/>
    <w:rsid w:val="00DA16FE"/>
    <w:rsid w:val="00DD275E"/>
    <w:rsid w:val="00DE0113"/>
    <w:rsid w:val="00DE37FA"/>
    <w:rsid w:val="00DF351A"/>
    <w:rsid w:val="00DF74E4"/>
    <w:rsid w:val="00E00500"/>
    <w:rsid w:val="00E110DC"/>
    <w:rsid w:val="00E33202"/>
    <w:rsid w:val="00EA760A"/>
    <w:rsid w:val="00EB6844"/>
    <w:rsid w:val="00ED0D5B"/>
    <w:rsid w:val="00ED7FBE"/>
    <w:rsid w:val="00F176CF"/>
    <w:rsid w:val="00F24DE9"/>
    <w:rsid w:val="00F97482"/>
    <w:rsid w:val="00FE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E5992"/>
  <w15:docId w15:val="{0B729189-1252-4FBE-9F68-EA2094A8A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394"/>
    <w:rPr>
      <w:rFonts w:ascii="Arial" w:hAnsi="Arial"/>
    </w:rPr>
  </w:style>
  <w:style w:type="paragraph" w:styleId="Titre2">
    <w:name w:val="heading 2"/>
    <w:aliases w:val="Titre 2 TP"/>
    <w:basedOn w:val="Normal"/>
    <w:next w:val="Normal"/>
    <w:link w:val="Titre2Car"/>
    <w:uiPriority w:val="9"/>
    <w:unhideWhenUsed/>
    <w:qFormat/>
    <w:rsid w:val="00852781"/>
    <w:pPr>
      <w:keepNext/>
      <w:keepLines/>
      <w:numPr>
        <w:numId w:val="14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6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52781"/>
    <w:pPr>
      <w:keepNext/>
      <w:keepLines/>
      <w:spacing w:before="200" w:after="0"/>
      <w:outlineLvl w:val="2"/>
    </w:pPr>
    <w:rPr>
      <w:rFonts w:eastAsiaTheme="majorEastAsia" w:cstheme="majorBidi"/>
      <w:bCs/>
      <w:color w:val="000000" w:themeColor="text1"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Car">
    <w:name w:val="Titre Car"/>
    <w:aliases w:val="Titre 3 TP Car"/>
    <w:basedOn w:val="Policepardfaut"/>
    <w:link w:val="Titre"/>
    <w:uiPriority w:val="10"/>
    <w:locked/>
    <w:rsid w:val="00BB53B2"/>
    <w:rPr>
      <w:rFonts w:ascii="Arial" w:eastAsiaTheme="majorEastAsia" w:hAnsi="Arial" w:cstheme="majorBidi"/>
      <w:i/>
      <w:spacing w:val="5"/>
      <w:kern w:val="28"/>
      <w:sz w:val="24"/>
      <w:szCs w:val="52"/>
      <w:u w:val="single"/>
    </w:rPr>
  </w:style>
  <w:style w:type="paragraph" w:styleId="Titre">
    <w:name w:val="Title"/>
    <w:aliases w:val="Titre 3 TP"/>
    <w:basedOn w:val="Normal"/>
    <w:next w:val="Normal"/>
    <w:link w:val="TitreCar"/>
    <w:uiPriority w:val="10"/>
    <w:qFormat/>
    <w:rsid w:val="00BB53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i/>
      <w:spacing w:val="5"/>
      <w:kern w:val="28"/>
      <w:sz w:val="24"/>
      <w:szCs w:val="52"/>
      <w:u w:val="single"/>
    </w:rPr>
  </w:style>
  <w:style w:type="character" w:customStyle="1" w:styleId="TitreCar1">
    <w:name w:val="Titre Car1"/>
    <w:basedOn w:val="Policepardfaut"/>
    <w:uiPriority w:val="10"/>
    <w:rsid w:val="00BB53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sinterligne">
    <w:name w:val="No Spacing"/>
    <w:link w:val="SansinterligneCar"/>
    <w:uiPriority w:val="1"/>
    <w:qFormat/>
    <w:rsid w:val="00BB53B2"/>
    <w:pPr>
      <w:spacing w:after="0" w:line="240" w:lineRule="auto"/>
    </w:pPr>
    <w:rPr>
      <w:rFonts w:ascii="Arial" w:hAnsi="Arial"/>
    </w:rPr>
  </w:style>
  <w:style w:type="paragraph" w:styleId="En-tte">
    <w:name w:val="header"/>
    <w:basedOn w:val="Normal"/>
    <w:link w:val="En-tteCar"/>
    <w:uiPriority w:val="99"/>
    <w:unhideWhenUsed/>
    <w:rsid w:val="006D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024C"/>
  </w:style>
  <w:style w:type="paragraph" w:styleId="Pieddepage">
    <w:name w:val="footer"/>
    <w:basedOn w:val="Normal"/>
    <w:link w:val="PieddepageCar"/>
    <w:uiPriority w:val="99"/>
    <w:unhideWhenUsed/>
    <w:rsid w:val="006D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024C"/>
  </w:style>
  <w:style w:type="paragraph" w:styleId="Textedebulles">
    <w:name w:val="Balloon Text"/>
    <w:basedOn w:val="Normal"/>
    <w:link w:val="TextedebullesCar"/>
    <w:uiPriority w:val="99"/>
    <w:semiHidden/>
    <w:unhideWhenUsed/>
    <w:rsid w:val="006D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024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72EB2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E00500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663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nsinterligneCar">
    <w:name w:val="Sans interligne Car"/>
    <w:basedOn w:val="Policepardfaut"/>
    <w:link w:val="Sansinterligne"/>
    <w:uiPriority w:val="1"/>
    <w:rsid w:val="00053394"/>
    <w:rPr>
      <w:rFonts w:ascii="Arial" w:hAnsi="Arial"/>
    </w:rPr>
  </w:style>
  <w:style w:type="character" w:customStyle="1" w:styleId="Titre2Car">
    <w:name w:val="Titre 2 Car"/>
    <w:aliases w:val="Titre 2 TP Car"/>
    <w:basedOn w:val="Policepardfaut"/>
    <w:link w:val="Titre2"/>
    <w:uiPriority w:val="9"/>
    <w:rsid w:val="00852781"/>
    <w:rPr>
      <w:rFonts w:ascii="Arial" w:eastAsiaTheme="majorEastAsia" w:hAnsi="Arial" w:cstheme="majorBidi"/>
      <w:b/>
      <w:bCs/>
      <w:color w:val="000000" w:themeColor="text1"/>
      <w:sz w:val="26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852781"/>
    <w:rPr>
      <w:rFonts w:ascii="Arial" w:eastAsiaTheme="majorEastAsia" w:hAnsi="Arial" w:cstheme="majorBidi"/>
      <w:bCs/>
      <w:color w:val="000000" w:themeColor="text1"/>
      <w:sz w:val="24"/>
      <w:u w:val="single"/>
    </w:rPr>
  </w:style>
  <w:style w:type="paragraph" w:customStyle="1" w:styleId="Standard">
    <w:name w:val="Standard"/>
    <w:rsid w:val="003D48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eastAsia="fr-FR"/>
    </w:rPr>
  </w:style>
  <w:style w:type="paragraph" w:styleId="NormalWeb">
    <w:name w:val="Normal (Web)"/>
    <w:basedOn w:val="Standard"/>
    <w:rsid w:val="003D485E"/>
    <w:pPr>
      <w:spacing w:before="280" w:after="280"/>
    </w:pPr>
    <w:rPr>
      <w:sz w:val="24"/>
      <w:szCs w:val="24"/>
    </w:rPr>
  </w:style>
  <w:style w:type="table" w:styleId="Tramemoyenne2">
    <w:name w:val="Medium Shading 2"/>
    <w:basedOn w:val="TableauNormal"/>
    <w:uiPriority w:val="64"/>
    <w:rsid w:val="003D485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mbrageclair">
    <w:name w:val="Light Shading"/>
    <w:basedOn w:val="TableauNormal"/>
    <w:uiPriority w:val="60"/>
    <w:rsid w:val="003D485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5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0B51CC59B65455AB1DECFF37C4C06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BBC17A-1B79-49D6-9AC3-DB119CD8901B}"/>
      </w:docPartPr>
      <w:docPartBody>
        <w:p w:rsidR="004C6E9D" w:rsidRDefault="00944370" w:rsidP="00944370">
          <w:pPr>
            <w:pStyle w:val="F0B51CC59B65455AB1DECFF37C4C0641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[Titre du document]</w:t>
          </w:r>
        </w:p>
      </w:docPartBody>
    </w:docPart>
    <w:docPart>
      <w:docPartPr>
        <w:name w:val="74B48D79DAD343439A55316B46F9CC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4F8CFA-0B5E-4F5A-83B8-E3F06A8331FF}"/>
      </w:docPartPr>
      <w:docPartBody>
        <w:p w:rsidR="004C6E9D" w:rsidRDefault="00944370" w:rsidP="00944370">
          <w:pPr>
            <w:pStyle w:val="74B48D79DAD343439A55316B46F9CC70"/>
          </w:pPr>
          <w:r>
            <w:rPr>
              <w:rFonts w:asciiTheme="majorHAnsi" w:eastAsiaTheme="majorEastAsia" w:hAnsiTheme="majorHAnsi" w:cstheme="majorBidi"/>
              <w:b/>
              <w:bCs/>
              <w:color w:val="4472C4" w:themeColor="accent1"/>
              <w:sz w:val="36"/>
              <w:szCs w:val="36"/>
            </w:rPr>
            <w:t>[Année]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370"/>
    <w:rsid w:val="0013475C"/>
    <w:rsid w:val="001F40FB"/>
    <w:rsid w:val="002E6417"/>
    <w:rsid w:val="004C6E9D"/>
    <w:rsid w:val="00550399"/>
    <w:rsid w:val="0056572D"/>
    <w:rsid w:val="007B47FF"/>
    <w:rsid w:val="008B6938"/>
    <w:rsid w:val="008C616C"/>
    <w:rsid w:val="00944370"/>
    <w:rsid w:val="009D1FA8"/>
    <w:rsid w:val="009D7AEE"/>
    <w:rsid w:val="009F1115"/>
    <w:rsid w:val="00A00695"/>
    <w:rsid w:val="00A43563"/>
    <w:rsid w:val="00AE1AEA"/>
    <w:rsid w:val="00AF09BC"/>
    <w:rsid w:val="00EC29CF"/>
    <w:rsid w:val="00F6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0B51CC59B65455AB1DECFF37C4C0641">
    <w:name w:val="F0B51CC59B65455AB1DECFF37C4C0641"/>
    <w:rsid w:val="00944370"/>
  </w:style>
  <w:style w:type="paragraph" w:customStyle="1" w:styleId="74B48D79DAD343439A55316B46F9CC70">
    <w:name w:val="74B48D79DAD343439A55316B46F9CC70"/>
    <w:rsid w:val="009443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1Spé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472ED1D-116A-49DF-8197-5F1ED09C0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TP07  Sur la route du Jasmin correction</vt:lpstr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TP07  Sur la route du Jasmin correction</dc:title>
  <dc:creator>Utilisateur Windows</dc:creator>
  <cp:lastModifiedBy>jc Cassagneau</cp:lastModifiedBy>
  <cp:revision>4</cp:revision>
  <dcterms:created xsi:type="dcterms:W3CDTF">2024-03-18T18:00:00Z</dcterms:created>
  <dcterms:modified xsi:type="dcterms:W3CDTF">2024-03-29T18:50:00Z</dcterms:modified>
</cp:coreProperties>
</file>